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742"/>
        <w:gridCol w:w="4535"/>
      </w:tblGrid>
      <w:tr w:rsidR="007B5A68" w:rsidRPr="009B6C85" w:rsidTr="009B6C85">
        <w:tc>
          <w:tcPr>
            <w:tcW w:w="4742" w:type="dxa"/>
          </w:tcPr>
          <w:p w:rsidR="007B5A68" w:rsidRPr="00841958" w:rsidRDefault="007B5A68" w:rsidP="00DC0A3A">
            <w:pPr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2" w:type="dxa"/>
          </w:tcPr>
          <w:p w:rsidR="007B5A68" w:rsidRPr="009B6C85" w:rsidRDefault="007B5A68" w:rsidP="009B6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2C5A59" w:rsidRPr="00282234" w:rsidRDefault="002C5A59" w:rsidP="002C5A59">
            <w:pPr>
              <w:jc w:val="center"/>
              <w:rPr>
                <w:sz w:val="28"/>
                <w:szCs w:val="28"/>
              </w:rPr>
            </w:pPr>
            <w:r w:rsidRPr="00282234">
              <w:rPr>
                <w:sz w:val="28"/>
                <w:szCs w:val="28"/>
              </w:rPr>
              <w:t>УТВЕРЖДАЮ</w:t>
            </w:r>
          </w:p>
          <w:p w:rsidR="003451E7" w:rsidRDefault="00471EC2" w:rsidP="00471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2A6428">
              <w:rPr>
                <w:sz w:val="28"/>
                <w:szCs w:val="28"/>
              </w:rPr>
              <w:t xml:space="preserve"> комитета </w:t>
            </w:r>
          </w:p>
          <w:p w:rsidR="00471EC2" w:rsidRPr="002A6428" w:rsidRDefault="00471EC2" w:rsidP="00471EC2">
            <w:pPr>
              <w:jc w:val="center"/>
              <w:rPr>
                <w:szCs w:val="28"/>
              </w:rPr>
            </w:pPr>
            <w:r w:rsidRPr="002A6428">
              <w:rPr>
                <w:sz w:val="28"/>
                <w:szCs w:val="28"/>
              </w:rPr>
              <w:t>физической культуры</w:t>
            </w:r>
            <w:r>
              <w:rPr>
                <w:sz w:val="28"/>
                <w:szCs w:val="28"/>
              </w:rPr>
              <w:t xml:space="preserve"> и</w:t>
            </w:r>
            <w:r w:rsidRPr="002A6428">
              <w:rPr>
                <w:sz w:val="28"/>
                <w:szCs w:val="28"/>
              </w:rPr>
              <w:t xml:space="preserve"> спорта администрации города Ставрополя</w:t>
            </w:r>
          </w:p>
          <w:p w:rsidR="002C5A59" w:rsidRPr="00282234" w:rsidRDefault="002C5A59" w:rsidP="002C5A59">
            <w:pPr>
              <w:jc w:val="center"/>
              <w:rPr>
                <w:sz w:val="28"/>
                <w:szCs w:val="28"/>
              </w:rPr>
            </w:pPr>
          </w:p>
          <w:p w:rsidR="002C5A59" w:rsidRPr="00282234" w:rsidRDefault="002C5A59" w:rsidP="002C5A59">
            <w:pPr>
              <w:jc w:val="center"/>
              <w:rPr>
                <w:sz w:val="28"/>
                <w:szCs w:val="28"/>
              </w:rPr>
            </w:pPr>
            <w:r w:rsidRPr="00282234">
              <w:rPr>
                <w:sz w:val="28"/>
                <w:szCs w:val="28"/>
              </w:rPr>
              <w:t xml:space="preserve">____________ </w:t>
            </w:r>
            <w:r w:rsidR="00471EC2">
              <w:rPr>
                <w:sz w:val="28"/>
                <w:szCs w:val="28"/>
              </w:rPr>
              <w:t>А.Е. Середа</w:t>
            </w:r>
          </w:p>
          <w:p w:rsidR="007B5A68" w:rsidRPr="009B6C85" w:rsidRDefault="002C5A59" w:rsidP="002C5A59">
            <w:pPr>
              <w:jc w:val="center"/>
              <w:rPr>
                <w:color w:val="000000"/>
                <w:sz w:val="28"/>
                <w:szCs w:val="28"/>
              </w:rPr>
            </w:pPr>
            <w:r w:rsidRPr="00282234">
              <w:rPr>
                <w:sz w:val="28"/>
                <w:szCs w:val="28"/>
              </w:rPr>
              <w:t>«____»___________ 201</w:t>
            </w:r>
            <w:r w:rsidR="00471EC2">
              <w:rPr>
                <w:sz w:val="28"/>
                <w:szCs w:val="28"/>
              </w:rPr>
              <w:t>6</w:t>
            </w:r>
            <w:r w:rsidRPr="00282234">
              <w:rPr>
                <w:sz w:val="28"/>
                <w:szCs w:val="28"/>
              </w:rPr>
              <w:t>г.</w:t>
            </w:r>
          </w:p>
        </w:tc>
      </w:tr>
    </w:tbl>
    <w:p w:rsidR="007B5A68" w:rsidRDefault="007B5A68" w:rsidP="007B5A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C0A3A" w:rsidRDefault="00DC0A3A" w:rsidP="007B5A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8"/>
        </w:rPr>
        <w:t>ПОЛОЖЕНИЕ</w:t>
      </w:r>
    </w:p>
    <w:p w:rsidR="00DC0A3A" w:rsidRDefault="00DC0A3A" w:rsidP="00DC0A3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B5A68">
        <w:rPr>
          <w:color w:val="000000"/>
          <w:sz w:val="28"/>
          <w:szCs w:val="28"/>
        </w:rPr>
        <w:t xml:space="preserve">о проведении традиционной легкоатлетической эстафеты, </w:t>
      </w: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8"/>
        </w:rPr>
        <w:t>посвященной Дню Победы на призы редакции газеты «Ставропольская правда»</w:t>
      </w:r>
      <w:r w:rsidR="00841958">
        <w:rPr>
          <w:color w:val="000000"/>
          <w:sz w:val="28"/>
          <w:szCs w:val="28"/>
        </w:rPr>
        <w:t>.</w:t>
      </w:r>
    </w:p>
    <w:p w:rsidR="00DC0A3A" w:rsidRDefault="00DC0A3A" w:rsidP="00DC0A3A">
      <w:pPr>
        <w:shd w:val="clear" w:color="auto" w:fill="FFFFFF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8"/>
        </w:rPr>
        <w:t>1 . Цели и задачи</w:t>
      </w:r>
    </w:p>
    <w:p w:rsidR="00DC0A3A" w:rsidRDefault="00DC0A3A" w:rsidP="00DC0A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>Эстафета проводится с целью воспитания патриотизма и любви к родному городу у подростков и молодежи, увековечивания памяти освободителей города Ставрополя, популяризации и пропаганды физической культуры и спорта, здорового и активного образа жизни среди населения.</w:t>
      </w:r>
    </w:p>
    <w:p w:rsidR="00DC0A3A" w:rsidRDefault="00DC0A3A" w:rsidP="00DC0A3A">
      <w:pPr>
        <w:shd w:val="clear" w:color="auto" w:fill="FFFFFF"/>
        <w:rPr>
          <w:color w:val="000000"/>
          <w:sz w:val="28"/>
          <w:szCs w:val="28"/>
        </w:rPr>
      </w:pPr>
    </w:p>
    <w:p w:rsidR="00DC0A3A" w:rsidRDefault="00DC0A3A" w:rsidP="00DC0A3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B5A68">
        <w:rPr>
          <w:color w:val="000000"/>
          <w:sz w:val="28"/>
          <w:szCs w:val="28"/>
        </w:rPr>
        <w:t>2. Сроки и место проведения</w:t>
      </w: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</w:p>
    <w:p w:rsidR="00DC0A3A" w:rsidRPr="003451E7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333333"/>
          <w:sz w:val="28"/>
          <w:szCs w:val="28"/>
        </w:rPr>
        <w:tab/>
      </w:r>
      <w:r w:rsidRPr="003451E7">
        <w:rPr>
          <w:sz w:val="28"/>
          <w:szCs w:val="28"/>
        </w:rPr>
        <w:t xml:space="preserve">Эстафета проводится 05 мая 2016 года в </w:t>
      </w:r>
      <w:r w:rsidR="00707D38" w:rsidRPr="003451E7">
        <w:rPr>
          <w:sz w:val="28"/>
          <w:szCs w:val="28"/>
        </w:rPr>
        <w:t>10</w:t>
      </w:r>
      <w:r w:rsidRPr="003451E7">
        <w:rPr>
          <w:sz w:val="28"/>
          <w:szCs w:val="28"/>
        </w:rPr>
        <w:t>-00 часов на площади им.Ленина.</w:t>
      </w:r>
    </w:p>
    <w:p w:rsidR="00DC0A3A" w:rsidRPr="003451E7" w:rsidRDefault="00DC0A3A" w:rsidP="00DC0A3A">
      <w:pPr>
        <w:shd w:val="clear" w:color="auto" w:fill="FFFFFF"/>
        <w:jc w:val="both"/>
        <w:rPr>
          <w:sz w:val="28"/>
        </w:rPr>
      </w:pPr>
      <w:r w:rsidRPr="003451E7">
        <w:rPr>
          <w:sz w:val="28"/>
          <w:szCs w:val="28"/>
        </w:rPr>
        <w:tab/>
        <w:t>Сбор участников и регистрация до 0</w:t>
      </w:r>
      <w:r w:rsidR="00707D38" w:rsidRPr="003451E7">
        <w:rPr>
          <w:sz w:val="28"/>
          <w:szCs w:val="28"/>
        </w:rPr>
        <w:t>9</w:t>
      </w:r>
      <w:r w:rsidRPr="003451E7">
        <w:rPr>
          <w:sz w:val="28"/>
          <w:szCs w:val="28"/>
        </w:rPr>
        <w:t>-30 часов, парад открытия в 0</w:t>
      </w:r>
      <w:r w:rsidR="00707D38" w:rsidRPr="003451E7">
        <w:rPr>
          <w:sz w:val="28"/>
          <w:szCs w:val="28"/>
        </w:rPr>
        <w:t>9</w:t>
      </w:r>
      <w:r w:rsidRPr="003451E7">
        <w:rPr>
          <w:sz w:val="28"/>
          <w:szCs w:val="28"/>
        </w:rPr>
        <w:t>-45 часов. В параде принимают участие все команды, прошедшие регистрацию.</w:t>
      </w:r>
    </w:p>
    <w:p w:rsidR="00DC0A3A" w:rsidRDefault="00DC0A3A" w:rsidP="00DC0A3A">
      <w:pPr>
        <w:shd w:val="clear" w:color="auto" w:fill="FFFFFF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8"/>
        </w:rPr>
        <w:t>3 .  Организация проведения соревнований</w:t>
      </w:r>
    </w:p>
    <w:p w:rsidR="00DC0A3A" w:rsidRDefault="00DC0A3A" w:rsidP="00DC0A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 xml:space="preserve">Общее руководство проведением эстафеты осуществляет </w:t>
      </w:r>
      <w:r>
        <w:rPr>
          <w:color w:val="000000"/>
          <w:sz w:val="28"/>
          <w:szCs w:val="28"/>
        </w:rPr>
        <w:t xml:space="preserve">комитет </w:t>
      </w:r>
      <w:r w:rsidRPr="007B5A68">
        <w:rPr>
          <w:color w:val="000000"/>
          <w:sz w:val="28"/>
          <w:szCs w:val="28"/>
        </w:rPr>
        <w:t xml:space="preserve">физической культуры и спорта администрации города Ставрополя, совместно </w:t>
      </w:r>
      <w:r w:rsidR="003451E7">
        <w:rPr>
          <w:color w:val="000000"/>
          <w:sz w:val="28"/>
          <w:szCs w:val="28"/>
        </w:rPr>
        <w:t xml:space="preserve">            </w:t>
      </w:r>
      <w:r w:rsidRPr="007B5A68">
        <w:rPr>
          <w:color w:val="000000"/>
          <w:sz w:val="28"/>
          <w:szCs w:val="28"/>
        </w:rPr>
        <w:t>с редакцией газеты «Ставропольская правда».</w:t>
      </w: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 xml:space="preserve">Непосредственное проведение эстафеты возлагается на главную судейскую коллегию. Главный судья эстафеты </w:t>
      </w:r>
      <w:r>
        <w:rPr>
          <w:color w:val="000000"/>
          <w:sz w:val="28"/>
          <w:szCs w:val="28"/>
        </w:rPr>
        <w:t>–</w:t>
      </w:r>
      <w:r w:rsidRPr="007B5A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Лобойко Надежда Георгиевна</w:t>
      </w:r>
      <w:r w:rsidRPr="007B5A68">
        <w:rPr>
          <w:color w:val="000000"/>
          <w:sz w:val="28"/>
          <w:szCs w:val="28"/>
        </w:rPr>
        <w:t>, директор государственного</w:t>
      </w:r>
      <w:r>
        <w:rPr>
          <w:color w:val="000000"/>
          <w:sz w:val="28"/>
          <w:szCs w:val="28"/>
        </w:rPr>
        <w:t xml:space="preserve"> бюджетного </w:t>
      </w:r>
      <w:r w:rsidRPr="007B5A68">
        <w:rPr>
          <w:color w:val="000000"/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 xml:space="preserve">Ставропольского края </w:t>
      </w:r>
      <w:r w:rsidRPr="007B5A68">
        <w:rPr>
          <w:color w:val="000000"/>
          <w:sz w:val="28"/>
          <w:szCs w:val="28"/>
        </w:rPr>
        <w:t>«Спортивная школа олимпийского резерва по л</w:t>
      </w:r>
      <w:r>
        <w:rPr>
          <w:color w:val="000000"/>
          <w:sz w:val="28"/>
          <w:szCs w:val="28"/>
        </w:rPr>
        <w:t>ё</w:t>
      </w:r>
      <w:r w:rsidRPr="007B5A68">
        <w:rPr>
          <w:color w:val="000000"/>
          <w:sz w:val="28"/>
          <w:szCs w:val="28"/>
        </w:rPr>
        <w:t>гкой атлетике».</w:t>
      </w:r>
    </w:p>
    <w:p w:rsidR="00DC0A3A" w:rsidRDefault="00DC0A3A" w:rsidP="00DC0A3A">
      <w:pPr>
        <w:shd w:val="clear" w:color="auto" w:fill="FFFFFF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8"/>
        </w:rPr>
        <w:t>4. Участники соревнований</w:t>
      </w:r>
    </w:p>
    <w:p w:rsidR="00DC0A3A" w:rsidRDefault="00DC0A3A" w:rsidP="00DC0A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>К участию в эстафете допускаются сборные команды юношей и девушек очной формы обучения средних общеобразовательных учреждений, средних специальных и высших учебных заведений, воинских частей</w:t>
      </w:r>
      <w:r>
        <w:rPr>
          <w:color w:val="000000"/>
          <w:sz w:val="28"/>
          <w:szCs w:val="28"/>
        </w:rPr>
        <w:t>,</w:t>
      </w:r>
      <w:r w:rsidRPr="007B5A68">
        <w:rPr>
          <w:color w:val="000000"/>
          <w:sz w:val="28"/>
          <w:szCs w:val="28"/>
        </w:rPr>
        <w:t xml:space="preserve"> предприятий </w:t>
      </w:r>
      <w:r w:rsidR="003451E7">
        <w:rPr>
          <w:color w:val="000000"/>
          <w:sz w:val="28"/>
          <w:szCs w:val="28"/>
        </w:rPr>
        <w:t xml:space="preserve">           </w:t>
      </w:r>
      <w:r w:rsidRPr="007B5A68">
        <w:rPr>
          <w:color w:val="000000"/>
          <w:sz w:val="28"/>
          <w:szCs w:val="28"/>
        </w:rPr>
        <w:t>и организаций всех форм собственности, расположенных на территории города Ставрополя.</w:t>
      </w: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>Для общеобразовательных учреждени</w:t>
      </w:r>
      <w:r>
        <w:rPr>
          <w:color w:val="000000"/>
          <w:sz w:val="28"/>
          <w:szCs w:val="28"/>
        </w:rPr>
        <w:t xml:space="preserve">й и средних специальных учебных </w:t>
      </w:r>
      <w:r w:rsidRPr="007B5A68">
        <w:rPr>
          <w:color w:val="000000"/>
          <w:sz w:val="28"/>
          <w:szCs w:val="28"/>
        </w:rPr>
        <w:t>заведений составы команд смешанн</w:t>
      </w:r>
      <w:r>
        <w:rPr>
          <w:color w:val="000000"/>
          <w:sz w:val="28"/>
          <w:szCs w:val="28"/>
        </w:rPr>
        <w:t xml:space="preserve">ый: </w:t>
      </w:r>
      <w:r w:rsidRPr="007B5A6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юношей и 8 </w:t>
      </w:r>
      <w:r w:rsidRPr="007B5A68">
        <w:rPr>
          <w:color w:val="000000"/>
          <w:sz w:val="28"/>
          <w:szCs w:val="28"/>
        </w:rPr>
        <w:t>девушек, нечетные номера</w:t>
      </w:r>
      <w:r>
        <w:rPr>
          <w:color w:val="000000"/>
          <w:sz w:val="28"/>
          <w:szCs w:val="28"/>
        </w:rPr>
        <w:t xml:space="preserve"> </w:t>
      </w:r>
      <w:r w:rsidRPr="007B5A68">
        <w:rPr>
          <w:color w:val="000000"/>
          <w:sz w:val="28"/>
          <w:szCs w:val="28"/>
        </w:rPr>
        <w:t>этапов - женские, четные номера этапов - мужские.</w:t>
      </w:r>
    </w:p>
    <w:p w:rsidR="00DC0A3A" w:rsidRPr="007B5A68" w:rsidRDefault="00DC0A3A" w:rsidP="00DC0A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Для ВУЗов и</w:t>
      </w:r>
      <w:r w:rsidRPr="007B5A68">
        <w:rPr>
          <w:color w:val="000000"/>
          <w:sz w:val="28"/>
          <w:szCs w:val="28"/>
        </w:rPr>
        <w:t xml:space="preserve"> воинских частей составы раздельные: 10 юношей (мужчин) </w:t>
      </w:r>
      <w:r w:rsidR="003451E7">
        <w:rPr>
          <w:color w:val="000000"/>
          <w:sz w:val="28"/>
          <w:szCs w:val="28"/>
        </w:rPr>
        <w:t xml:space="preserve">           </w:t>
      </w:r>
      <w:r w:rsidRPr="007B5A68">
        <w:rPr>
          <w:color w:val="000000"/>
          <w:sz w:val="28"/>
          <w:szCs w:val="28"/>
        </w:rPr>
        <w:t>и 10 девушек (женщин).</w:t>
      </w: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7"/>
        </w:rPr>
        <w:tab/>
      </w:r>
      <w:r w:rsidRPr="007B5A68">
        <w:rPr>
          <w:color w:val="000000"/>
          <w:sz w:val="28"/>
          <w:szCs w:val="27"/>
        </w:rPr>
        <w:t>Для предприятия и организации составы смешанные: 4 юноши (мужчины)</w:t>
      </w:r>
    </w:p>
    <w:p w:rsidR="00DC0A3A" w:rsidRDefault="00DC0A3A" w:rsidP="00DC0A3A">
      <w:pPr>
        <w:shd w:val="clear" w:color="auto" w:fill="FFFFFF"/>
        <w:tabs>
          <w:tab w:val="left" w:pos="8448"/>
        </w:tabs>
        <w:jc w:val="both"/>
        <w:rPr>
          <w:color w:val="000000"/>
          <w:sz w:val="28"/>
          <w:szCs w:val="27"/>
        </w:rPr>
      </w:pPr>
      <w:r w:rsidRPr="007B5A68">
        <w:rPr>
          <w:color w:val="000000"/>
          <w:sz w:val="28"/>
          <w:szCs w:val="27"/>
        </w:rPr>
        <w:t>и 4 девушки (женщины).</w:t>
      </w:r>
    </w:p>
    <w:p w:rsidR="00DC0A3A" w:rsidRDefault="00DC0A3A" w:rsidP="00DC0A3A">
      <w:pPr>
        <w:shd w:val="clear" w:color="auto" w:fill="FFFFFF"/>
        <w:tabs>
          <w:tab w:val="left" w:pos="0"/>
        </w:tabs>
        <w:jc w:val="both"/>
        <w:rPr>
          <w:sz w:val="28"/>
        </w:rPr>
      </w:pPr>
      <w:r>
        <w:rPr>
          <w:color w:val="000000"/>
          <w:sz w:val="28"/>
          <w:szCs w:val="27"/>
        </w:rPr>
        <w:tab/>
      </w:r>
      <w:r w:rsidRPr="007B5A68">
        <w:rPr>
          <w:color w:val="000000"/>
          <w:sz w:val="28"/>
          <w:szCs w:val="27"/>
        </w:rPr>
        <w:t>Учащиеся</w:t>
      </w:r>
      <w:r w:rsidR="00E1682A">
        <w:rPr>
          <w:color w:val="000000"/>
          <w:sz w:val="28"/>
          <w:szCs w:val="27"/>
        </w:rPr>
        <w:t xml:space="preserve"> </w:t>
      </w:r>
      <w:r w:rsidR="00E1682A" w:rsidRPr="00E1682A">
        <w:rPr>
          <w:color w:val="000000"/>
          <w:sz w:val="28"/>
          <w:szCs w:val="27"/>
        </w:rPr>
        <w:t>ГБПОУ СК «Ставропольское училище олимпийского резерва (техникум)»</w:t>
      </w:r>
      <w:r w:rsidR="00E1682A">
        <w:rPr>
          <w:color w:val="000000"/>
          <w:sz w:val="28"/>
          <w:szCs w:val="27"/>
        </w:rPr>
        <w:t xml:space="preserve"> </w:t>
      </w:r>
      <w:r w:rsidRPr="007B5A68">
        <w:rPr>
          <w:color w:val="000000"/>
          <w:sz w:val="28"/>
          <w:szCs w:val="27"/>
        </w:rPr>
        <w:t>к участию в эстафете не допускаются.</w:t>
      </w:r>
    </w:p>
    <w:p w:rsidR="00DC0A3A" w:rsidRDefault="00DC0A3A" w:rsidP="00DC0A3A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sz w:val="28"/>
        </w:rPr>
        <w:tab/>
        <w:t xml:space="preserve">Каждая команда должна иметь спортивную форму (верхняя часть) в единой цветовой гамме и эстафетную палочку в соответствии с параметрами размеров, утвержденными правилами проведения легкоатлетических эстафет, а на параде открытия табличку с наименованием </w:t>
      </w:r>
      <w:r w:rsidRPr="007B5A68">
        <w:rPr>
          <w:color w:val="000000"/>
          <w:sz w:val="28"/>
          <w:szCs w:val="27"/>
        </w:rPr>
        <w:t xml:space="preserve">учреждения или организации. </w:t>
      </w:r>
    </w:p>
    <w:p w:rsidR="00DC0A3A" w:rsidRDefault="00DC0A3A" w:rsidP="00DC0A3A">
      <w:pPr>
        <w:shd w:val="clear" w:color="auto" w:fill="FFFFFF"/>
        <w:jc w:val="both"/>
        <w:rPr>
          <w:color w:val="000000"/>
          <w:sz w:val="28"/>
          <w:szCs w:val="27"/>
        </w:rPr>
      </w:pP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7"/>
        </w:rPr>
        <w:t>5. Порядок проведения соревнований</w:t>
      </w:r>
    </w:p>
    <w:p w:rsidR="00DC0A3A" w:rsidRDefault="00DC0A3A" w:rsidP="00DC0A3A">
      <w:pPr>
        <w:shd w:val="clear" w:color="auto" w:fill="FFFFFF"/>
        <w:jc w:val="both"/>
        <w:rPr>
          <w:color w:val="000000"/>
          <w:sz w:val="28"/>
          <w:szCs w:val="27"/>
        </w:rPr>
      </w:pP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7"/>
        </w:rPr>
        <w:tab/>
      </w:r>
      <w:r w:rsidRPr="002750A7">
        <w:rPr>
          <w:sz w:val="28"/>
          <w:szCs w:val="27"/>
        </w:rPr>
        <w:t>В каждом забеге принимает участие не более 10 команд.</w:t>
      </w:r>
      <w:r>
        <w:rPr>
          <w:color w:val="000000"/>
          <w:sz w:val="28"/>
          <w:szCs w:val="27"/>
        </w:rPr>
        <w:t xml:space="preserve"> </w:t>
      </w:r>
      <w:r w:rsidRPr="007B5A68">
        <w:rPr>
          <w:color w:val="000000"/>
          <w:sz w:val="28"/>
          <w:szCs w:val="27"/>
        </w:rPr>
        <w:t>Эстафета проводится по встречной системе. Участник первого этапа по команде судьи-стартера начинает бег по своей обозначенной дорожке</w:t>
      </w:r>
      <w:r>
        <w:rPr>
          <w:color w:val="000000"/>
          <w:sz w:val="28"/>
          <w:szCs w:val="27"/>
        </w:rPr>
        <w:t>.</w:t>
      </w:r>
      <w:r w:rsidRPr="007B5A68">
        <w:rPr>
          <w:color w:val="000000"/>
          <w:sz w:val="28"/>
          <w:szCs w:val="27"/>
        </w:rPr>
        <w:t xml:space="preserve"> Длина </w:t>
      </w:r>
      <w:r>
        <w:rPr>
          <w:color w:val="000000"/>
          <w:sz w:val="28"/>
          <w:szCs w:val="27"/>
        </w:rPr>
        <w:t>д</w:t>
      </w:r>
      <w:r w:rsidRPr="007B5A68">
        <w:rPr>
          <w:color w:val="000000"/>
          <w:sz w:val="28"/>
          <w:szCs w:val="27"/>
        </w:rPr>
        <w:t>о</w:t>
      </w:r>
      <w:r>
        <w:rPr>
          <w:color w:val="000000"/>
          <w:sz w:val="28"/>
          <w:szCs w:val="27"/>
        </w:rPr>
        <w:t>р</w:t>
      </w:r>
      <w:r w:rsidRPr="007B5A68">
        <w:rPr>
          <w:color w:val="000000"/>
          <w:sz w:val="28"/>
          <w:szCs w:val="27"/>
        </w:rPr>
        <w:t xml:space="preserve">ожки </w:t>
      </w:r>
      <w:smartTag w:uri="urn:schemas-microsoft-com:office:smarttags" w:element="metricconverter">
        <w:smartTagPr>
          <w:attr w:name="ProductID" w:val="120 метров"/>
        </w:smartTagPr>
        <w:r w:rsidRPr="007B5A68">
          <w:rPr>
            <w:color w:val="000000"/>
            <w:sz w:val="28"/>
            <w:szCs w:val="27"/>
          </w:rPr>
          <w:t>120 метров</w:t>
        </w:r>
      </w:smartTag>
      <w:r w:rsidRPr="007B5A68">
        <w:rPr>
          <w:color w:val="000000"/>
          <w:sz w:val="28"/>
          <w:szCs w:val="27"/>
        </w:rPr>
        <w:t>. Участник второго этапа ожидает передачу эстафеты на противоположной стороне дорожки</w:t>
      </w:r>
      <w:r>
        <w:rPr>
          <w:color w:val="000000"/>
          <w:sz w:val="28"/>
          <w:szCs w:val="27"/>
        </w:rPr>
        <w:t>.</w:t>
      </w:r>
      <w:r w:rsidRPr="007B5A68">
        <w:rPr>
          <w:color w:val="000000"/>
          <w:sz w:val="28"/>
          <w:szCs w:val="27"/>
        </w:rPr>
        <w:t xml:space="preserve"> Передача эстафетной палочки осуществляется только </w:t>
      </w:r>
      <w:r>
        <w:rPr>
          <w:color w:val="000000"/>
          <w:sz w:val="28"/>
          <w:szCs w:val="27"/>
        </w:rPr>
        <w:t xml:space="preserve">на линии старта следующего этапа. </w:t>
      </w:r>
      <w:r w:rsidRPr="007B5A68">
        <w:rPr>
          <w:color w:val="000000"/>
          <w:sz w:val="28"/>
          <w:szCs w:val="27"/>
        </w:rPr>
        <w:t xml:space="preserve">Если один из участников эстафеты осуществит передачу или прием эстафетной палочки </w:t>
      </w:r>
      <w:r>
        <w:rPr>
          <w:color w:val="000000"/>
          <w:sz w:val="28"/>
          <w:szCs w:val="27"/>
        </w:rPr>
        <w:t xml:space="preserve">с выходом вперед </w:t>
      </w:r>
      <w:r w:rsidRPr="007B5A68">
        <w:rPr>
          <w:color w:val="000000"/>
          <w:sz w:val="28"/>
          <w:szCs w:val="27"/>
        </w:rPr>
        <w:t xml:space="preserve">за </w:t>
      </w:r>
      <w:r>
        <w:rPr>
          <w:color w:val="000000"/>
          <w:sz w:val="28"/>
          <w:szCs w:val="27"/>
        </w:rPr>
        <w:t>линию старта</w:t>
      </w:r>
      <w:r w:rsidRPr="007B5A68">
        <w:rPr>
          <w:color w:val="000000"/>
          <w:sz w:val="28"/>
          <w:szCs w:val="27"/>
        </w:rPr>
        <w:t xml:space="preserve">, </w:t>
      </w:r>
      <w:r>
        <w:rPr>
          <w:color w:val="000000"/>
          <w:sz w:val="28"/>
          <w:szCs w:val="27"/>
        </w:rPr>
        <w:t xml:space="preserve"> </w:t>
      </w:r>
      <w:r w:rsidRPr="007B5A68">
        <w:rPr>
          <w:color w:val="000000"/>
          <w:sz w:val="28"/>
          <w:szCs w:val="27"/>
        </w:rPr>
        <w:t>дисквалифицируется вся команда</w:t>
      </w:r>
      <w:r>
        <w:rPr>
          <w:color w:val="000000"/>
          <w:sz w:val="28"/>
          <w:szCs w:val="27"/>
        </w:rPr>
        <w:t>, командное место ей не определяется</w:t>
      </w:r>
      <w:r w:rsidRPr="007B5A68">
        <w:rPr>
          <w:color w:val="000000"/>
          <w:sz w:val="28"/>
          <w:szCs w:val="27"/>
        </w:rPr>
        <w:t>. Также команды дисквалифицируются за фальстарт, и неспортивное поведение</w:t>
      </w:r>
      <w:r w:rsidR="00293F6C">
        <w:rPr>
          <w:color w:val="000000"/>
          <w:sz w:val="28"/>
          <w:szCs w:val="27"/>
        </w:rPr>
        <w:t xml:space="preserve"> одного/</w:t>
      </w:r>
      <w:r w:rsidRPr="007B5A68">
        <w:rPr>
          <w:color w:val="000000"/>
          <w:sz w:val="28"/>
          <w:szCs w:val="27"/>
        </w:rPr>
        <w:t>нескольких участников и</w:t>
      </w:r>
      <w:r w:rsidR="00293F6C">
        <w:rPr>
          <w:color w:val="000000"/>
          <w:sz w:val="28"/>
          <w:szCs w:val="27"/>
        </w:rPr>
        <w:t>ли</w:t>
      </w:r>
      <w:r w:rsidRPr="007B5A68">
        <w:rPr>
          <w:color w:val="000000"/>
          <w:sz w:val="28"/>
          <w:szCs w:val="27"/>
        </w:rPr>
        <w:t xml:space="preserve"> представителей команд.</w:t>
      </w: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="00293F6C">
        <w:rPr>
          <w:color w:val="000000"/>
          <w:sz w:val="28"/>
          <w:szCs w:val="28"/>
        </w:rPr>
        <w:t>Любой из участников</w:t>
      </w:r>
      <w:r w:rsidRPr="007B5A68">
        <w:rPr>
          <w:color w:val="000000"/>
          <w:sz w:val="28"/>
          <w:szCs w:val="28"/>
        </w:rPr>
        <w:t xml:space="preserve"> выступает только за одно учреждение или организа</w:t>
      </w:r>
      <w:r>
        <w:rPr>
          <w:color w:val="000000"/>
          <w:sz w:val="28"/>
          <w:szCs w:val="28"/>
        </w:rPr>
        <w:t>цию</w:t>
      </w:r>
      <w:r w:rsidR="00293F6C">
        <w:rPr>
          <w:color w:val="000000"/>
          <w:sz w:val="28"/>
          <w:szCs w:val="28"/>
        </w:rPr>
        <w:t>,</w:t>
      </w:r>
      <w:r w:rsidRPr="007B5A68">
        <w:rPr>
          <w:color w:val="000000"/>
          <w:sz w:val="28"/>
          <w:szCs w:val="28"/>
        </w:rPr>
        <w:t xml:space="preserve"> бежит только один этап.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520"/>
        <w:gridCol w:w="6196"/>
      </w:tblGrid>
      <w:tr w:rsidR="003451E7" w:rsidRPr="003451E7" w:rsidTr="000D0C34">
        <w:tc>
          <w:tcPr>
            <w:tcW w:w="1610" w:type="dxa"/>
          </w:tcPr>
          <w:p w:rsidR="00DC0A3A" w:rsidRPr="003451E7" w:rsidRDefault="00707D38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</w:t>
            </w:r>
            <w:r w:rsidR="00DC0A3A" w:rsidRPr="003451E7">
              <w:rPr>
                <w:sz w:val="28"/>
              </w:rPr>
              <w:t>0:00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1-го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общеобразовательные учреждения № с 1 по 10</w:t>
            </w:r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707D38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10</w:t>
            </w:r>
            <w:r w:rsidR="00DC0A3A" w:rsidRPr="003451E7">
              <w:rPr>
                <w:sz w:val="28"/>
              </w:rPr>
              <w:t>:1</w:t>
            </w:r>
            <w:r w:rsidR="00293F6C" w:rsidRPr="003451E7">
              <w:rPr>
                <w:sz w:val="28"/>
              </w:rPr>
              <w:t>0</w:t>
            </w:r>
            <w:r w:rsidR="00DC0A3A" w:rsidRPr="003451E7">
              <w:rPr>
                <w:sz w:val="28"/>
              </w:rPr>
              <w:t xml:space="preserve">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2-го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общеобразовательные учреждения № с 11 по 20</w:t>
            </w:r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707D38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10</w:t>
            </w:r>
            <w:r w:rsidR="00293F6C" w:rsidRPr="003451E7">
              <w:rPr>
                <w:sz w:val="28"/>
              </w:rPr>
              <w:t>:2</w:t>
            </w:r>
            <w:r w:rsidR="00DC0A3A" w:rsidRPr="003451E7">
              <w:rPr>
                <w:sz w:val="28"/>
              </w:rPr>
              <w:t>0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3-го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общеобразовательные учреждения № с 21 по 30</w:t>
            </w:r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707D38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</w:t>
            </w:r>
            <w:r w:rsidR="00293F6C" w:rsidRPr="003451E7">
              <w:rPr>
                <w:sz w:val="28"/>
              </w:rPr>
              <w:t>0:30</w:t>
            </w:r>
            <w:r w:rsidR="00DC0A3A" w:rsidRPr="003451E7">
              <w:rPr>
                <w:sz w:val="28"/>
              </w:rPr>
              <w:t xml:space="preserve">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4-го забега</w:t>
            </w:r>
          </w:p>
        </w:tc>
        <w:tc>
          <w:tcPr>
            <w:tcW w:w="6196" w:type="dxa"/>
          </w:tcPr>
          <w:p w:rsidR="00DC0A3A" w:rsidRPr="003451E7" w:rsidRDefault="00DC0A3A" w:rsidP="00293F6C">
            <w:pPr>
              <w:rPr>
                <w:sz w:val="28"/>
              </w:rPr>
            </w:pPr>
            <w:r w:rsidRPr="003451E7">
              <w:rPr>
                <w:sz w:val="28"/>
              </w:rPr>
              <w:t>- общеобразовательные учреждения № с 31 по 64</w:t>
            </w:r>
            <w:r w:rsidR="00293F6C" w:rsidRPr="003451E7">
              <w:rPr>
                <w:sz w:val="28"/>
              </w:rPr>
              <w:t xml:space="preserve">  Лицей СКФУ, «Лик-Успех» и др.</w:t>
            </w:r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707D38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</w:t>
            </w:r>
            <w:r w:rsidR="00293F6C" w:rsidRPr="003451E7">
              <w:rPr>
                <w:sz w:val="28"/>
              </w:rPr>
              <w:t>0</w:t>
            </w:r>
            <w:r w:rsidR="00DC0A3A" w:rsidRPr="003451E7">
              <w:rPr>
                <w:sz w:val="28"/>
              </w:rPr>
              <w:t>:</w:t>
            </w:r>
            <w:r w:rsidR="00293F6C" w:rsidRPr="003451E7">
              <w:rPr>
                <w:sz w:val="28"/>
              </w:rPr>
              <w:t>4</w:t>
            </w:r>
            <w:r w:rsidR="00DC0A3A" w:rsidRPr="003451E7">
              <w:rPr>
                <w:sz w:val="28"/>
              </w:rPr>
              <w:t>0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5-го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 xml:space="preserve">- профессиональные училища и </w:t>
            </w:r>
            <w:proofErr w:type="spellStart"/>
            <w:r w:rsidRPr="003451E7">
              <w:rPr>
                <w:sz w:val="28"/>
              </w:rPr>
              <w:t>ССУЗы</w:t>
            </w:r>
            <w:proofErr w:type="spellEnd"/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DC0A3A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</w:t>
            </w:r>
            <w:r w:rsidR="00707D38" w:rsidRPr="003451E7">
              <w:rPr>
                <w:sz w:val="28"/>
              </w:rPr>
              <w:t>0</w:t>
            </w:r>
            <w:r w:rsidRPr="003451E7">
              <w:rPr>
                <w:sz w:val="28"/>
              </w:rPr>
              <w:t>:</w:t>
            </w:r>
            <w:r w:rsidR="00707D38" w:rsidRPr="003451E7">
              <w:rPr>
                <w:sz w:val="28"/>
              </w:rPr>
              <w:t>5</w:t>
            </w:r>
            <w:r w:rsidR="00293F6C" w:rsidRPr="003451E7">
              <w:rPr>
                <w:sz w:val="28"/>
              </w:rPr>
              <w:t>0</w:t>
            </w:r>
            <w:r w:rsidRPr="003451E7">
              <w:rPr>
                <w:sz w:val="28"/>
              </w:rPr>
              <w:t xml:space="preserve">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6-го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ВУЗы, воинские части (дев.)</w:t>
            </w:r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707D38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11</w:t>
            </w:r>
            <w:r w:rsidR="00293F6C" w:rsidRPr="003451E7">
              <w:rPr>
                <w:sz w:val="28"/>
              </w:rPr>
              <w:t>:</w:t>
            </w:r>
            <w:r w:rsidRPr="003451E7">
              <w:rPr>
                <w:sz w:val="28"/>
              </w:rPr>
              <w:t>0</w:t>
            </w:r>
            <w:r w:rsidR="00DC0A3A" w:rsidRPr="003451E7">
              <w:rPr>
                <w:sz w:val="28"/>
              </w:rPr>
              <w:t>0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7-го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ВУЗы, воинские части</w:t>
            </w:r>
            <w:r w:rsidR="00293F6C" w:rsidRPr="003451E7">
              <w:rPr>
                <w:sz w:val="28"/>
              </w:rPr>
              <w:t xml:space="preserve"> (муж</w:t>
            </w:r>
            <w:r w:rsidRPr="003451E7">
              <w:rPr>
                <w:sz w:val="28"/>
              </w:rPr>
              <w:t>.)</w:t>
            </w:r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707D38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11</w:t>
            </w:r>
            <w:r w:rsidR="00293F6C" w:rsidRPr="003451E7">
              <w:rPr>
                <w:sz w:val="28"/>
              </w:rPr>
              <w:t>:</w:t>
            </w:r>
            <w:r w:rsidRPr="003451E7">
              <w:rPr>
                <w:sz w:val="28"/>
              </w:rPr>
              <w:t>1</w:t>
            </w:r>
            <w:r w:rsidR="00293F6C" w:rsidRPr="003451E7">
              <w:rPr>
                <w:sz w:val="28"/>
              </w:rPr>
              <w:t>0</w:t>
            </w:r>
            <w:r w:rsidR="00DC0A3A" w:rsidRPr="003451E7">
              <w:rPr>
                <w:sz w:val="28"/>
              </w:rPr>
              <w:t xml:space="preserve">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8-го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ВУЗы, воинские части</w:t>
            </w:r>
            <w:r w:rsidR="00293F6C" w:rsidRPr="003451E7">
              <w:rPr>
                <w:sz w:val="28"/>
              </w:rPr>
              <w:t xml:space="preserve"> (муж</w:t>
            </w:r>
            <w:r w:rsidRPr="003451E7">
              <w:rPr>
                <w:sz w:val="28"/>
              </w:rPr>
              <w:t>.)</w:t>
            </w:r>
          </w:p>
        </w:tc>
      </w:tr>
      <w:tr w:rsidR="003451E7" w:rsidRPr="003451E7" w:rsidTr="000D0C34">
        <w:tc>
          <w:tcPr>
            <w:tcW w:w="1610" w:type="dxa"/>
          </w:tcPr>
          <w:p w:rsidR="00DC0A3A" w:rsidRPr="003451E7" w:rsidRDefault="00707D38" w:rsidP="00707D38">
            <w:pPr>
              <w:rPr>
                <w:sz w:val="28"/>
              </w:rPr>
            </w:pPr>
            <w:r w:rsidRPr="003451E7">
              <w:rPr>
                <w:sz w:val="28"/>
              </w:rPr>
              <w:t>11</w:t>
            </w:r>
            <w:r w:rsidR="00293F6C" w:rsidRPr="003451E7">
              <w:rPr>
                <w:sz w:val="28"/>
              </w:rPr>
              <w:t>:</w:t>
            </w:r>
            <w:r w:rsidRPr="003451E7">
              <w:rPr>
                <w:sz w:val="28"/>
              </w:rPr>
              <w:t>2</w:t>
            </w:r>
            <w:r w:rsidR="00DC0A3A" w:rsidRPr="003451E7">
              <w:rPr>
                <w:sz w:val="28"/>
              </w:rPr>
              <w:t>0 часов</w:t>
            </w:r>
          </w:p>
        </w:tc>
        <w:tc>
          <w:tcPr>
            <w:tcW w:w="2520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старт 9-го забега</w:t>
            </w:r>
          </w:p>
        </w:tc>
        <w:tc>
          <w:tcPr>
            <w:tcW w:w="6196" w:type="dxa"/>
          </w:tcPr>
          <w:p w:rsidR="00DC0A3A" w:rsidRPr="003451E7" w:rsidRDefault="00DC0A3A" w:rsidP="000D0C34">
            <w:pPr>
              <w:rPr>
                <w:sz w:val="28"/>
              </w:rPr>
            </w:pPr>
            <w:r w:rsidRPr="003451E7">
              <w:rPr>
                <w:sz w:val="28"/>
              </w:rPr>
              <w:t>- предприятия и организации города</w:t>
            </w:r>
          </w:p>
        </w:tc>
      </w:tr>
    </w:tbl>
    <w:p w:rsidR="00DC0A3A" w:rsidRDefault="00DC0A3A" w:rsidP="00DC0A3A">
      <w:pPr>
        <w:shd w:val="clear" w:color="auto" w:fill="FFFFFF"/>
        <w:jc w:val="center"/>
        <w:rPr>
          <w:sz w:val="28"/>
        </w:rPr>
      </w:pPr>
    </w:p>
    <w:p w:rsidR="00DC0A3A" w:rsidRDefault="00DC0A3A" w:rsidP="00DC0A3A">
      <w:pPr>
        <w:shd w:val="clear" w:color="auto" w:fill="FFFFFF"/>
        <w:jc w:val="center"/>
        <w:rPr>
          <w:sz w:val="28"/>
        </w:rPr>
      </w:pPr>
      <w:r>
        <w:rPr>
          <w:sz w:val="28"/>
        </w:rPr>
        <w:t>6. Определение победителей</w:t>
      </w: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  <w:sectPr w:rsidR="00DC0A3A" w:rsidRPr="007B5A68" w:rsidSect="007B5A68">
          <w:type w:val="continuous"/>
          <w:pgSz w:w="11909" w:h="16834"/>
          <w:pgMar w:top="851" w:right="567" w:bottom="851" w:left="1418" w:header="720" w:footer="720" w:gutter="0"/>
          <w:cols w:space="60"/>
          <w:noEndnote/>
        </w:sectPr>
      </w:pPr>
      <w:r w:rsidRPr="007B5A68">
        <w:rPr>
          <w:sz w:val="28"/>
        </w:rPr>
        <w:t xml:space="preserve"> </w:t>
      </w: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ab/>
      </w:r>
      <w:r w:rsidRPr="007B5A68">
        <w:rPr>
          <w:color w:val="000000"/>
          <w:sz w:val="28"/>
          <w:szCs w:val="28"/>
        </w:rPr>
        <w:t xml:space="preserve">Победитель определяется по лучшему времени прохождения </w:t>
      </w:r>
      <w:r>
        <w:rPr>
          <w:color w:val="000000"/>
          <w:sz w:val="28"/>
          <w:szCs w:val="28"/>
        </w:rPr>
        <w:t>д</w:t>
      </w:r>
      <w:r w:rsidRPr="007B5A68">
        <w:rPr>
          <w:color w:val="000000"/>
          <w:sz w:val="28"/>
          <w:szCs w:val="28"/>
        </w:rPr>
        <w:t>истанции в следующих возрастных категориях:</w:t>
      </w:r>
    </w:p>
    <w:p w:rsidR="00DC0A3A" w:rsidRPr="007B5A68" w:rsidRDefault="00DC0A3A" w:rsidP="00DC0A3A">
      <w:pPr>
        <w:numPr>
          <w:ilvl w:val="0"/>
          <w:numId w:val="2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7B5A68">
        <w:rPr>
          <w:color w:val="000000"/>
          <w:sz w:val="28"/>
          <w:szCs w:val="28"/>
        </w:rPr>
        <w:t>команды средних общеобразовательных учреждений;</w:t>
      </w:r>
    </w:p>
    <w:p w:rsidR="00DC0A3A" w:rsidRPr="007B5A68" w:rsidRDefault="00DC0A3A" w:rsidP="00DC0A3A">
      <w:pPr>
        <w:numPr>
          <w:ilvl w:val="0"/>
          <w:numId w:val="2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7B5A68">
        <w:rPr>
          <w:color w:val="000000"/>
          <w:sz w:val="28"/>
          <w:szCs w:val="28"/>
        </w:rPr>
        <w:t>команды средних специальных учебных заведений;</w:t>
      </w:r>
    </w:p>
    <w:p w:rsidR="00DC0A3A" w:rsidRPr="007B5A68" w:rsidRDefault="00DC0A3A" w:rsidP="00DC0A3A">
      <w:pPr>
        <w:numPr>
          <w:ilvl w:val="0"/>
          <w:numId w:val="2"/>
        </w:numPr>
        <w:shd w:val="clear" w:color="auto" w:fill="FFFFFF"/>
        <w:tabs>
          <w:tab w:val="left" w:pos="739"/>
          <w:tab w:val="left" w:leader="underscore" w:pos="7512"/>
        </w:tabs>
        <w:jc w:val="both"/>
        <w:rPr>
          <w:color w:val="000000"/>
          <w:sz w:val="28"/>
          <w:szCs w:val="28"/>
        </w:rPr>
      </w:pPr>
      <w:r w:rsidRPr="007B5A68">
        <w:rPr>
          <w:color w:val="000000"/>
          <w:sz w:val="28"/>
          <w:szCs w:val="28"/>
        </w:rPr>
        <w:t>команды девушек высших учебных заведений</w:t>
      </w:r>
      <w:r>
        <w:rPr>
          <w:color w:val="000000"/>
          <w:sz w:val="28"/>
          <w:szCs w:val="28"/>
        </w:rPr>
        <w:t>;</w:t>
      </w:r>
    </w:p>
    <w:p w:rsidR="00DC0A3A" w:rsidRPr="007B5A68" w:rsidRDefault="00DC0A3A" w:rsidP="00DC0A3A">
      <w:pPr>
        <w:numPr>
          <w:ilvl w:val="0"/>
          <w:numId w:val="2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7B5A68">
        <w:rPr>
          <w:color w:val="000000"/>
          <w:sz w:val="28"/>
          <w:szCs w:val="28"/>
        </w:rPr>
        <w:t>команды юношей высших учебных заведений</w:t>
      </w:r>
      <w:r>
        <w:rPr>
          <w:color w:val="000000"/>
          <w:sz w:val="28"/>
          <w:szCs w:val="28"/>
        </w:rPr>
        <w:t xml:space="preserve"> и </w:t>
      </w:r>
      <w:r w:rsidRPr="003451E7">
        <w:rPr>
          <w:sz w:val="28"/>
          <w:szCs w:val="28"/>
        </w:rPr>
        <w:t>воинских частей;</w:t>
      </w:r>
    </w:p>
    <w:p w:rsidR="00DC0A3A" w:rsidRPr="007B5A68" w:rsidRDefault="00DC0A3A" w:rsidP="00DC0A3A">
      <w:pPr>
        <w:numPr>
          <w:ilvl w:val="0"/>
          <w:numId w:val="2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7B5A68">
        <w:rPr>
          <w:color w:val="000000"/>
          <w:sz w:val="28"/>
          <w:szCs w:val="28"/>
        </w:rPr>
        <w:t>команды юношей   (мужчин)   и   девушек   (женщин)   предприяти</w:t>
      </w:r>
      <w:r>
        <w:rPr>
          <w:color w:val="000000"/>
          <w:sz w:val="28"/>
          <w:szCs w:val="28"/>
        </w:rPr>
        <w:t xml:space="preserve">й </w:t>
      </w:r>
      <w:r w:rsidR="003451E7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и </w:t>
      </w:r>
      <w:r w:rsidRPr="007B5A68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изаций всех форм собственностей.</w:t>
      </w:r>
    </w:p>
    <w:p w:rsidR="00DC0A3A" w:rsidRDefault="00DC0A3A" w:rsidP="00DC0A3A">
      <w:pPr>
        <w:shd w:val="clear" w:color="auto" w:fill="FFFFFF"/>
        <w:tabs>
          <w:tab w:val="left" w:pos="7589"/>
          <w:tab w:val="left" w:pos="9202"/>
        </w:tabs>
        <w:jc w:val="both"/>
        <w:rPr>
          <w:iCs/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89273C">
        <w:rPr>
          <w:sz w:val="28"/>
        </w:rPr>
        <w:t>7. Награждение победителей</w:t>
      </w:r>
    </w:p>
    <w:p w:rsidR="00DC0A3A" w:rsidRDefault="00DC0A3A" w:rsidP="00DC0A3A">
      <w:pPr>
        <w:shd w:val="clear" w:color="auto" w:fill="FFFFFF"/>
        <w:rPr>
          <w:color w:val="000000"/>
          <w:sz w:val="28"/>
          <w:szCs w:val="28"/>
        </w:rPr>
      </w:pPr>
    </w:p>
    <w:p w:rsidR="00DC0A3A" w:rsidRPr="007B5A68" w:rsidRDefault="00DC0A3A" w:rsidP="00DC0A3A">
      <w:pPr>
        <w:shd w:val="clear" w:color="auto" w:fill="FFFFFF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>Победители     и    призеры    награждаются    кубками    и    дипломами, соответствующих степеней.</w:t>
      </w:r>
    </w:p>
    <w:p w:rsidR="00DC0A3A" w:rsidRDefault="00DC0A3A" w:rsidP="00DC0A3A">
      <w:pPr>
        <w:shd w:val="clear" w:color="auto" w:fill="FFFFFF"/>
        <w:jc w:val="center"/>
        <w:rPr>
          <w:color w:val="000000"/>
          <w:sz w:val="28"/>
          <w:szCs w:val="27"/>
        </w:rPr>
      </w:pPr>
    </w:p>
    <w:p w:rsidR="00DC0A3A" w:rsidRPr="007B5A68" w:rsidRDefault="00DC0A3A" w:rsidP="00DC0A3A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7"/>
        </w:rPr>
        <w:t>8.  Обеспечение безопасности участников и зрителей</w:t>
      </w:r>
    </w:p>
    <w:p w:rsidR="00DC0A3A" w:rsidRDefault="00DC0A3A" w:rsidP="00DC0A3A">
      <w:pPr>
        <w:shd w:val="clear" w:color="auto" w:fill="FFFFFF"/>
        <w:jc w:val="both"/>
        <w:rPr>
          <w:color w:val="000000"/>
          <w:sz w:val="28"/>
          <w:szCs w:val="27"/>
        </w:rPr>
      </w:pPr>
    </w:p>
    <w:p w:rsidR="003451E7" w:rsidRDefault="00DC0A3A" w:rsidP="00DC0A3A">
      <w:pPr>
        <w:shd w:val="clear" w:color="auto" w:fill="FFFFFF"/>
        <w:jc w:val="both"/>
        <w:rPr>
          <w:sz w:val="28"/>
          <w:szCs w:val="27"/>
        </w:rPr>
      </w:pPr>
      <w:r w:rsidRPr="00293F6C">
        <w:rPr>
          <w:color w:val="0070C0"/>
          <w:sz w:val="28"/>
          <w:szCs w:val="27"/>
        </w:rPr>
        <w:tab/>
      </w:r>
      <w:r w:rsidRPr="003451E7">
        <w:rPr>
          <w:sz w:val="28"/>
          <w:szCs w:val="27"/>
        </w:rPr>
        <w:t>Безопасность участников и зрителей соревнований обеспечивает</w:t>
      </w:r>
      <w:r w:rsidR="003451E7">
        <w:rPr>
          <w:sz w:val="28"/>
          <w:szCs w:val="27"/>
        </w:rPr>
        <w:t xml:space="preserve"> организаторы соревнований,</w:t>
      </w:r>
      <w:r w:rsidRPr="003451E7">
        <w:rPr>
          <w:sz w:val="28"/>
          <w:szCs w:val="27"/>
        </w:rPr>
        <w:t xml:space="preserve"> УВД по городу Ставрополю</w:t>
      </w:r>
      <w:r w:rsidR="003451E7" w:rsidRPr="003451E7">
        <w:rPr>
          <w:sz w:val="28"/>
          <w:szCs w:val="27"/>
        </w:rPr>
        <w:t xml:space="preserve"> (по согласованию)</w:t>
      </w:r>
      <w:r w:rsidR="003451E7">
        <w:rPr>
          <w:sz w:val="28"/>
          <w:szCs w:val="27"/>
        </w:rPr>
        <w:t>.</w:t>
      </w:r>
    </w:p>
    <w:p w:rsidR="00DC0A3A" w:rsidRPr="003451E7" w:rsidRDefault="00DC0A3A" w:rsidP="003451E7">
      <w:pPr>
        <w:shd w:val="clear" w:color="auto" w:fill="FFFFFF"/>
        <w:ind w:firstLine="709"/>
        <w:jc w:val="both"/>
        <w:rPr>
          <w:sz w:val="28"/>
          <w:szCs w:val="27"/>
        </w:rPr>
      </w:pPr>
      <w:r w:rsidRPr="003451E7">
        <w:rPr>
          <w:sz w:val="28"/>
          <w:szCs w:val="28"/>
        </w:rPr>
        <w:t>Медицинское обеспечение</w:t>
      </w:r>
      <w:r w:rsidR="003451E7">
        <w:rPr>
          <w:sz w:val="28"/>
          <w:szCs w:val="28"/>
        </w:rPr>
        <w:t xml:space="preserve"> соревнований обеспечивает</w:t>
      </w:r>
      <w:r w:rsidR="003451E7" w:rsidRPr="003451E7">
        <w:rPr>
          <w:sz w:val="28"/>
          <w:szCs w:val="28"/>
        </w:rPr>
        <w:t xml:space="preserve"> </w:t>
      </w:r>
      <w:r w:rsidR="003451E7" w:rsidRPr="003451E7">
        <w:rPr>
          <w:bCs/>
          <w:sz w:val="28"/>
          <w:szCs w:val="28"/>
        </w:rPr>
        <w:t>ГБУЗ СК «Ставропольский краевой центр лечебной физкультуры и спортивной медицины»</w:t>
      </w:r>
      <w:r w:rsidRPr="003451E7">
        <w:rPr>
          <w:sz w:val="28"/>
          <w:szCs w:val="28"/>
        </w:rPr>
        <w:t>.</w:t>
      </w:r>
    </w:p>
    <w:p w:rsidR="00DC0A3A" w:rsidRDefault="00DC0A3A" w:rsidP="00DC0A3A">
      <w:pPr>
        <w:shd w:val="clear" w:color="auto" w:fill="FFFFFF"/>
        <w:tabs>
          <w:tab w:val="left" w:pos="3514"/>
        </w:tabs>
        <w:rPr>
          <w:color w:val="000000"/>
          <w:sz w:val="28"/>
          <w:szCs w:val="27"/>
        </w:rPr>
      </w:pPr>
    </w:p>
    <w:p w:rsidR="00DC0A3A" w:rsidRPr="0089273C" w:rsidRDefault="00DC0A3A" w:rsidP="00DC0A3A">
      <w:pPr>
        <w:shd w:val="clear" w:color="auto" w:fill="FFFFFF"/>
        <w:jc w:val="center"/>
        <w:rPr>
          <w:color w:val="000000"/>
          <w:sz w:val="28"/>
          <w:szCs w:val="27"/>
        </w:rPr>
      </w:pPr>
      <w:r w:rsidRPr="007B5A68">
        <w:rPr>
          <w:color w:val="000000"/>
          <w:sz w:val="28"/>
          <w:szCs w:val="27"/>
        </w:rPr>
        <w:t>9.</w:t>
      </w:r>
      <w:r>
        <w:rPr>
          <w:color w:val="000000"/>
          <w:sz w:val="28"/>
          <w:szCs w:val="27"/>
        </w:rPr>
        <w:t xml:space="preserve"> </w:t>
      </w:r>
      <w:r w:rsidRPr="007B5A68">
        <w:rPr>
          <w:color w:val="000000"/>
          <w:sz w:val="28"/>
          <w:szCs w:val="27"/>
        </w:rPr>
        <w:t>Дополнительные сведения</w:t>
      </w:r>
    </w:p>
    <w:p w:rsidR="00DC0A3A" w:rsidRDefault="00DC0A3A" w:rsidP="00DC0A3A">
      <w:pPr>
        <w:shd w:val="clear" w:color="auto" w:fill="FFFFFF"/>
        <w:tabs>
          <w:tab w:val="left" w:pos="8006"/>
        </w:tabs>
        <w:jc w:val="both"/>
        <w:rPr>
          <w:color w:val="000000"/>
          <w:sz w:val="28"/>
          <w:szCs w:val="27"/>
        </w:rPr>
      </w:pPr>
    </w:p>
    <w:p w:rsidR="00841958" w:rsidRPr="003451E7" w:rsidRDefault="00841958" w:rsidP="00841958">
      <w:pPr>
        <w:shd w:val="clear" w:color="auto" w:fill="FFFFFF"/>
        <w:tabs>
          <w:tab w:val="left" w:pos="0"/>
        </w:tabs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5A68">
        <w:rPr>
          <w:color w:val="000000"/>
          <w:sz w:val="28"/>
          <w:szCs w:val="27"/>
        </w:rPr>
        <w:t>Предварительные заявки на участие в эстафете подаются в</w:t>
      </w:r>
      <w:r>
        <w:rPr>
          <w:color w:val="000000"/>
          <w:sz w:val="28"/>
          <w:szCs w:val="27"/>
        </w:rPr>
        <w:t xml:space="preserve"> комитет </w:t>
      </w:r>
      <w:r w:rsidRPr="007B5A68">
        <w:rPr>
          <w:color w:val="000000"/>
          <w:sz w:val="28"/>
          <w:szCs w:val="27"/>
        </w:rPr>
        <w:t>физической культуры и спорта администрации города Ставрополя</w:t>
      </w:r>
      <w:r w:rsidRPr="00841958">
        <w:rPr>
          <w:color w:val="0070C0"/>
          <w:sz w:val="28"/>
          <w:szCs w:val="27"/>
        </w:rPr>
        <w:t xml:space="preserve"> </w:t>
      </w:r>
      <w:r w:rsidR="003451E7">
        <w:rPr>
          <w:color w:val="0070C0"/>
          <w:sz w:val="28"/>
          <w:szCs w:val="27"/>
        </w:rPr>
        <w:t xml:space="preserve">                 </w:t>
      </w:r>
      <w:r w:rsidRPr="003451E7">
        <w:rPr>
          <w:sz w:val="28"/>
          <w:szCs w:val="27"/>
        </w:rPr>
        <w:t>по тел.</w:t>
      </w:r>
      <w:r w:rsidR="003451E7" w:rsidRPr="003451E7">
        <w:rPr>
          <w:sz w:val="28"/>
          <w:szCs w:val="27"/>
        </w:rPr>
        <w:t xml:space="preserve">: 29 </w:t>
      </w:r>
      <w:r w:rsidR="003451E7">
        <w:rPr>
          <w:sz w:val="28"/>
          <w:szCs w:val="27"/>
        </w:rPr>
        <w:t>-</w:t>
      </w:r>
      <w:r w:rsidR="003451E7" w:rsidRPr="003451E7">
        <w:rPr>
          <w:sz w:val="28"/>
          <w:szCs w:val="27"/>
        </w:rPr>
        <w:t xml:space="preserve"> 75 -31</w:t>
      </w:r>
      <w:r w:rsidRPr="003451E7">
        <w:rPr>
          <w:sz w:val="28"/>
          <w:szCs w:val="27"/>
        </w:rPr>
        <w:t>.</w:t>
      </w:r>
    </w:p>
    <w:p w:rsidR="00841958" w:rsidRPr="0089273C" w:rsidRDefault="00841958" w:rsidP="00841958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5A68">
        <w:rPr>
          <w:color w:val="000000"/>
          <w:sz w:val="28"/>
          <w:szCs w:val="27"/>
        </w:rPr>
        <w:t xml:space="preserve">Именные заявки, заверенные врачом и руководителем учреждения — </w:t>
      </w:r>
      <w:r w:rsidR="003451E7">
        <w:rPr>
          <w:color w:val="000000"/>
          <w:sz w:val="28"/>
          <w:szCs w:val="27"/>
        </w:rPr>
        <w:t xml:space="preserve">           </w:t>
      </w:r>
      <w:r w:rsidRPr="007B5A68">
        <w:rPr>
          <w:color w:val="000000"/>
          <w:sz w:val="28"/>
          <w:szCs w:val="27"/>
        </w:rPr>
        <w:t xml:space="preserve">в главную судейскую коллегию в день проведения эстафеты до </w:t>
      </w:r>
      <w:r w:rsidRPr="003451E7">
        <w:rPr>
          <w:sz w:val="28"/>
          <w:szCs w:val="27"/>
        </w:rPr>
        <w:t>0</w:t>
      </w:r>
      <w:r w:rsidR="00707D38" w:rsidRPr="003451E7">
        <w:rPr>
          <w:sz w:val="28"/>
          <w:szCs w:val="27"/>
        </w:rPr>
        <w:t>9</w:t>
      </w:r>
      <w:r w:rsidRPr="003451E7">
        <w:rPr>
          <w:sz w:val="28"/>
          <w:szCs w:val="27"/>
        </w:rPr>
        <w:t>:30</w:t>
      </w:r>
      <w:r w:rsidRPr="007B5A68">
        <w:rPr>
          <w:color w:val="000000"/>
          <w:sz w:val="28"/>
          <w:szCs w:val="27"/>
        </w:rPr>
        <w:t xml:space="preserve"> часов.</w:t>
      </w:r>
    </w:p>
    <w:p w:rsidR="00841958" w:rsidRPr="0089273C" w:rsidRDefault="00841958" w:rsidP="00841958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89273C">
        <w:rPr>
          <w:color w:val="000000"/>
          <w:sz w:val="28"/>
          <w:szCs w:val="27"/>
        </w:rPr>
        <w:t>Протесты в письменной форме подаются в главную судейскую коллегию в течение 5 минут после окончания всех забегов. По истечении указанного времени протесты не принимаются и не рассматриваются.</w:t>
      </w:r>
    </w:p>
    <w:p w:rsidR="00841958" w:rsidRDefault="00841958" w:rsidP="00DC0A3A">
      <w:pPr>
        <w:shd w:val="clear" w:color="auto" w:fill="FFFFFF"/>
        <w:tabs>
          <w:tab w:val="left" w:pos="8006"/>
        </w:tabs>
        <w:jc w:val="both"/>
        <w:rPr>
          <w:color w:val="000000"/>
          <w:sz w:val="28"/>
          <w:szCs w:val="27"/>
        </w:rPr>
      </w:pPr>
    </w:p>
    <w:p w:rsidR="00DC0A3A" w:rsidRDefault="00DC0A3A" w:rsidP="00DC0A3A">
      <w:pPr>
        <w:shd w:val="clear" w:color="auto" w:fill="FFFFFF"/>
        <w:tabs>
          <w:tab w:val="left" w:pos="3302"/>
        </w:tabs>
        <w:jc w:val="center"/>
        <w:rPr>
          <w:color w:val="000000"/>
          <w:sz w:val="28"/>
          <w:szCs w:val="27"/>
        </w:rPr>
      </w:pPr>
      <w:r w:rsidRPr="007B5A68">
        <w:rPr>
          <w:color w:val="000000"/>
          <w:sz w:val="28"/>
          <w:szCs w:val="27"/>
        </w:rPr>
        <w:t>10.</w:t>
      </w:r>
      <w:r>
        <w:rPr>
          <w:color w:val="000000"/>
          <w:sz w:val="28"/>
          <w:szCs w:val="27"/>
        </w:rPr>
        <w:t xml:space="preserve"> </w:t>
      </w:r>
      <w:r w:rsidRPr="007B5A68">
        <w:rPr>
          <w:color w:val="000000"/>
          <w:sz w:val="28"/>
          <w:szCs w:val="27"/>
        </w:rPr>
        <w:t>Условия финансирования</w:t>
      </w:r>
    </w:p>
    <w:p w:rsidR="00DC0A3A" w:rsidRPr="0089273C" w:rsidRDefault="00DC0A3A" w:rsidP="00DC0A3A">
      <w:pPr>
        <w:shd w:val="clear" w:color="auto" w:fill="FFFFFF"/>
        <w:tabs>
          <w:tab w:val="left" w:pos="3302"/>
        </w:tabs>
        <w:jc w:val="center"/>
        <w:rPr>
          <w:color w:val="000000"/>
          <w:sz w:val="28"/>
          <w:szCs w:val="27"/>
        </w:rPr>
      </w:pPr>
    </w:p>
    <w:p w:rsidR="00DC0A3A" w:rsidRPr="0089273C" w:rsidRDefault="00DC0A3A" w:rsidP="00DC0A3A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89273C">
        <w:rPr>
          <w:color w:val="000000"/>
          <w:sz w:val="28"/>
          <w:szCs w:val="27"/>
        </w:rPr>
        <w:t>Расходы по орган</w:t>
      </w:r>
      <w:r>
        <w:rPr>
          <w:color w:val="000000"/>
          <w:sz w:val="28"/>
          <w:szCs w:val="27"/>
        </w:rPr>
        <w:t>изации и проведению соревнований</w:t>
      </w:r>
      <w:r w:rsidRPr="0089273C">
        <w:rPr>
          <w:color w:val="000000"/>
          <w:sz w:val="28"/>
          <w:szCs w:val="27"/>
        </w:rPr>
        <w:t xml:space="preserve"> несет </w:t>
      </w:r>
      <w:r w:rsidR="00841958">
        <w:rPr>
          <w:color w:val="000000"/>
          <w:sz w:val="28"/>
          <w:szCs w:val="27"/>
        </w:rPr>
        <w:t xml:space="preserve">комитет </w:t>
      </w:r>
      <w:r w:rsidRPr="0089273C">
        <w:rPr>
          <w:color w:val="000000"/>
          <w:sz w:val="28"/>
          <w:szCs w:val="27"/>
        </w:rPr>
        <w:t>физической культуры и спорта администрации города Ставрополя.</w:t>
      </w:r>
    </w:p>
    <w:p w:rsidR="00DC0A3A" w:rsidRPr="007B5A68" w:rsidRDefault="00DC0A3A" w:rsidP="00DC0A3A">
      <w:pPr>
        <w:shd w:val="clear" w:color="auto" w:fill="FFFFFF"/>
        <w:jc w:val="both"/>
        <w:rPr>
          <w:sz w:val="28"/>
        </w:rPr>
      </w:pPr>
    </w:p>
    <w:p w:rsidR="00F45A5F" w:rsidRPr="007B5A68" w:rsidRDefault="00F45A5F" w:rsidP="007B5A68">
      <w:pPr>
        <w:shd w:val="clear" w:color="auto" w:fill="FFFFFF"/>
        <w:jc w:val="both"/>
        <w:rPr>
          <w:sz w:val="28"/>
        </w:rPr>
      </w:pPr>
    </w:p>
    <w:sectPr w:rsidR="00F45A5F" w:rsidRPr="007B5A68" w:rsidSect="007B5A68"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622D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B1"/>
    <w:rsid w:val="002750A7"/>
    <w:rsid w:val="00293F6C"/>
    <w:rsid w:val="002C5A59"/>
    <w:rsid w:val="003451E7"/>
    <w:rsid w:val="00471EC2"/>
    <w:rsid w:val="00707D38"/>
    <w:rsid w:val="00720E14"/>
    <w:rsid w:val="007B5A68"/>
    <w:rsid w:val="008351F7"/>
    <w:rsid w:val="00841958"/>
    <w:rsid w:val="0089273C"/>
    <w:rsid w:val="008E592D"/>
    <w:rsid w:val="00910F41"/>
    <w:rsid w:val="009B6C85"/>
    <w:rsid w:val="00B70723"/>
    <w:rsid w:val="00BF1B17"/>
    <w:rsid w:val="00C303D5"/>
    <w:rsid w:val="00CC3A34"/>
    <w:rsid w:val="00D95346"/>
    <w:rsid w:val="00DC0A3A"/>
    <w:rsid w:val="00E1682A"/>
    <w:rsid w:val="00F45A5F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A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9273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3451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5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A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9273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3451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</dc:creator>
  <cp:lastModifiedBy>Камышникова Виктория Михайловна</cp:lastModifiedBy>
  <cp:revision>2</cp:revision>
  <cp:lastPrinted>2016-04-21T08:07:00Z</cp:lastPrinted>
  <dcterms:created xsi:type="dcterms:W3CDTF">2016-04-26T15:05:00Z</dcterms:created>
  <dcterms:modified xsi:type="dcterms:W3CDTF">2016-04-26T15:05:00Z</dcterms:modified>
</cp:coreProperties>
</file>